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592C7" w14:textId="77777777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D85663">
        <w:t>55154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572"/>
        <w:gridCol w:w="4198"/>
      </w:tblGrid>
      <w:tr w:rsidR="00DA790F" w:rsidRPr="008647EB" w14:paraId="0C8511E0" w14:textId="77777777" w:rsidTr="007E0834">
        <w:trPr>
          <w:trHeight w:val="927"/>
        </w:trPr>
        <w:tc>
          <w:tcPr>
            <w:tcW w:w="4590" w:type="dxa"/>
          </w:tcPr>
          <w:bookmarkStart w:id="2" w:name="DocumentStyle"/>
          <w:p w14:paraId="5BECB3E2" w14:textId="77777777" w:rsidR="00E710D3" w:rsidRPr="00E710D3" w:rsidRDefault="0010395E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sdt>
              <w:sdtPr>
                <w:rPr>
                  <w:b/>
                  <w:caps/>
                  <w:szCs w:val="20"/>
                </w:rPr>
                <w:alias w:val="Case Style"/>
                <w:tag w:val="CS"/>
                <w:id w:val="-920102863"/>
                <w:placeholder>
                  <w:docPart w:val="26CA614CEF7C494F890F000458B5AFF6"/>
                </w:placeholder>
                <w15:appearance w15:val="hidden"/>
              </w:sdtPr>
              <w:sdtEndPr/>
              <w:sdtContent>
                <w:r w:rsidR="00D85663">
                  <w:rPr>
                    <w:b/>
                    <w:caps/>
                    <w:szCs w:val="20"/>
                  </w:rPr>
                  <w:t>APPLICATION OF CITY OF PHARR TO AMEND ITS CERTIFICATE OF CONVENIENCE AND NECESSITY IN HILDALGO COUNTY</w:t>
                </w:r>
              </w:sdtContent>
            </w:sdt>
            <w:bookmarkEnd w:id="2"/>
            <w:r w:rsidR="00912358">
              <w:rPr>
                <w:b/>
                <w:caps/>
                <w:szCs w:val="20"/>
              </w:rPr>
              <w:t xml:space="preserve"> </w:t>
            </w:r>
          </w:p>
        </w:tc>
        <w:tc>
          <w:tcPr>
            <w:tcW w:w="572" w:type="dxa"/>
            <w:noWrap/>
          </w:tcPr>
          <w:p w14:paraId="22BDCBE8" w14:textId="77777777" w:rsidR="00D85663" w:rsidRDefault="00D85663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6443ED9" w14:textId="77777777" w:rsidR="00D85663" w:rsidRDefault="00D85663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32BF42E" w14:textId="77777777" w:rsidR="00D85663" w:rsidRDefault="00D85663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8437163" w14:textId="77777777" w:rsidR="00DA790F" w:rsidRPr="008647EB" w:rsidRDefault="00D85663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3E61B34A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4527ECEF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27B95881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680B7D03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5A5AA754" w14:textId="57BF1CFF" w:rsidR="00F20BDA" w:rsidRPr="00685FA0" w:rsidRDefault="00685FA0" w:rsidP="00F20BDA">
      <w:pPr>
        <w:pStyle w:val="CaseCaption"/>
      </w:pPr>
      <w:r w:rsidRPr="00685FA0">
        <w:t xml:space="preserve">COMMISSION STAFF’S </w:t>
      </w:r>
    </w:p>
    <w:p w14:paraId="1BC7D69A" w14:textId="59C8428B" w:rsidR="00DA790F" w:rsidRPr="008647EB" w:rsidRDefault="00685FA0" w:rsidP="008C04AB">
      <w:pPr>
        <w:pStyle w:val="CaseCaption"/>
      </w:pPr>
      <w:r w:rsidRPr="00685FA0">
        <w:t>PROPOSED PROCEDURAL SCHEDULE</w:t>
      </w:r>
    </w:p>
    <w:p w14:paraId="5C8084BF" w14:textId="2D487B42" w:rsidR="00685FA0" w:rsidRDefault="002548D1" w:rsidP="00685FA0">
      <w:pPr>
        <w:pStyle w:val="Paragraph"/>
        <w:rPr>
          <w:iCs/>
        </w:rPr>
      </w:pPr>
      <w:r>
        <w:t xml:space="preserve">On June 16, 2023, the City of Pharr (Pharr) filed an application to amend its </w:t>
      </w:r>
      <w:r w:rsidR="00116F78">
        <w:t>C</w:t>
      </w:r>
      <w:r>
        <w:t xml:space="preserve">ertificate of </w:t>
      </w:r>
      <w:r w:rsidR="00116F78">
        <w:t>C</w:t>
      </w:r>
      <w:r>
        <w:t xml:space="preserve">onvenience and </w:t>
      </w:r>
      <w:r w:rsidR="00116F78">
        <w:t>N</w:t>
      </w:r>
      <w:r>
        <w:t>ecessity (CCN)</w:t>
      </w:r>
      <w:r w:rsidR="00116F78">
        <w:t xml:space="preserve"> No. 20643</w:t>
      </w:r>
      <w:r>
        <w:t xml:space="preserve"> in Hidalgo County</w:t>
      </w:r>
      <w:r w:rsidR="004D7857">
        <w:t xml:space="preserve"> under Texas Water Code (TWC) §§ 13.242 through 13.250 and 16 Texas Administrative Code (TAC) §§ 24.225 through 24.237. Pharr filed supplemental information on September 6 and 21, 202</w:t>
      </w:r>
      <w:r>
        <w:t xml:space="preserve">. Pharr </w:t>
      </w:r>
      <w:r w:rsidR="00685FA0" w:rsidRPr="00396C37">
        <w:rPr>
          <w:iCs/>
        </w:rPr>
        <w:t xml:space="preserve">filed supplemental information on </w:t>
      </w:r>
      <w:r>
        <w:rPr>
          <w:iCs/>
        </w:rPr>
        <w:t>September 6 and 21</w:t>
      </w:r>
      <w:r w:rsidR="00396C37">
        <w:rPr>
          <w:iCs/>
        </w:rPr>
        <w:t>,</w:t>
      </w:r>
      <w:r w:rsidR="004D7857">
        <w:rPr>
          <w:iCs/>
        </w:rPr>
        <w:t xml:space="preserve"> </w:t>
      </w:r>
      <w:r w:rsidR="00396C37">
        <w:rPr>
          <w:iCs/>
        </w:rPr>
        <w:t>2023</w:t>
      </w:r>
      <w:r w:rsidR="00116F78">
        <w:rPr>
          <w:iCs/>
        </w:rPr>
        <w:t>,</w:t>
      </w:r>
      <w:r w:rsidR="0017264A">
        <w:rPr>
          <w:iCs/>
        </w:rPr>
        <w:t xml:space="preserve"> </w:t>
      </w:r>
      <w:r w:rsidR="00116F78">
        <w:rPr>
          <w:iCs/>
        </w:rPr>
        <w:t xml:space="preserve">on </w:t>
      </w:r>
      <w:r w:rsidR="0017264A">
        <w:rPr>
          <w:iCs/>
        </w:rPr>
        <w:t>December 18 and 21, 2023</w:t>
      </w:r>
      <w:r w:rsidR="00F20BDA">
        <w:rPr>
          <w:iCs/>
        </w:rPr>
        <w:t>, and on February 9, 2024.</w:t>
      </w:r>
    </w:p>
    <w:p w14:paraId="27CFECA7" w14:textId="07B0EC9A" w:rsidR="007E0834" w:rsidRPr="00FE5A24" w:rsidRDefault="00F54DF7" w:rsidP="00F20BDA">
      <w:pPr>
        <w:pStyle w:val="Paragraph"/>
      </w:pPr>
      <w:r>
        <w:rPr>
          <w:iCs/>
        </w:rPr>
        <w:t xml:space="preserve">On </w:t>
      </w:r>
      <w:r w:rsidR="00F20BDA">
        <w:rPr>
          <w:iCs/>
        </w:rPr>
        <w:t>March</w:t>
      </w:r>
      <w:r w:rsidR="0097129C">
        <w:rPr>
          <w:iCs/>
        </w:rPr>
        <w:t xml:space="preserve"> </w:t>
      </w:r>
      <w:r w:rsidR="00F20BDA">
        <w:rPr>
          <w:iCs/>
        </w:rPr>
        <w:t>6</w:t>
      </w:r>
      <w:r w:rsidR="00396C37">
        <w:rPr>
          <w:iCs/>
        </w:rPr>
        <w:t>, 202</w:t>
      </w:r>
      <w:r w:rsidR="00F20BDA">
        <w:rPr>
          <w:iCs/>
        </w:rPr>
        <w:t>4</w:t>
      </w:r>
      <w:r w:rsidR="007E3A22">
        <w:rPr>
          <w:iCs/>
        </w:rPr>
        <w:t xml:space="preserve">, </w:t>
      </w:r>
      <w:r>
        <w:rPr>
          <w:iCs/>
        </w:rPr>
        <w:t xml:space="preserve">the administrative law judge (ALJ) filed Order No. </w:t>
      </w:r>
      <w:r w:rsidR="00F20BDA">
        <w:rPr>
          <w:iCs/>
        </w:rPr>
        <w:t>9</w:t>
      </w:r>
      <w:r>
        <w:rPr>
          <w:iCs/>
        </w:rPr>
        <w:t>,</w:t>
      </w:r>
      <w:r w:rsidRPr="00D94E7F">
        <w:t xml:space="preserve"> </w:t>
      </w:r>
      <w:r>
        <w:t xml:space="preserve">directing the Staff (Staff) of the Public Utility Commission of Texas (Commission) to </w:t>
      </w:r>
      <w:r w:rsidR="00F20BDA">
        <w:t xml:space="preserve">provide a procedural schedule for continued </w:t>
      </w:r>
      <w:r w:rsidR="0097129C">
        <w:t>processing</w:t>
      </w:r>
      <w:r w:rsidR="00396C37">
        <w:t xml:space="preserve"> </w:t>
      </w:r>
      <w:r>
        <w:t xml:space="preserve">by </w:t>
      </w:r>
      <w:r w:rsidR="00F20BDA">
        <w:t>March 13</w:t>
      </w:r>
      <w:r w:rsidR="0097129C">
        <w:t>, 2024</w:t>
      </w:r>
      <w:r>
        <w:t>. Therefore, this pleading is timely filed.</w:t>
      </w:r>
    </w:p>
    <w:p w14:paraId="6EB68D4B" w14:textId="77777777" w:rsidR="00685FA0" w:rsidRDefault="00685FA0" w:rsidP="007E0834">
      <w:pPr>
        <w:pStyle w:val="Heading1"/>
        <w:tabs>
          <w:tab w:val="clear" w:pos="1440"/>
        </w:tabs>
        <w:ind w:left="0" w:right="0"/>
      </w:pPr>
      <w:r>
        <w:t>PROCEDURAL SCHEDULE</w:t>
      </w:r>
    </w:p>
    <w:p w14:paraId="6C577326" w14:textId="22997125" w:rsidR="00685FA0" w:rsidRDefault="00685FA0" w:rsidP="00685FA0">
      <w:pPr>
        <w:pStyle w:val="Paragraph"/>
      </w:pPr>
      <w:r w:rsidRPr="00613E1F">
        <w:t xml:space="preserve">Staff </w:t>
      </w:r>
      <w:r w:rsidR="0017264A">
        <w:t>proposes the following procedural schedule for continued processing of this docket</w:t>
      </w:r>
      <w:r w:rsidRPr="00613E1F">
        <w:t>:</w:t>
      </w:r>
    </w:p>
    <w:tbl>
      <w:tblPr>
        <w:tblpPr w:leftFromText="180" w:rightFromText="180" w:vertAnchor="text" w:horzAnchor="margin" w:tblpX="108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826"/>
      </w:tblGrid>
      <w:tr w:rsidR="00F20BDA" w:rsidRPr="00613E1F" w14:paraId="2A60E4C3" w14:textId="77777777" w:rsidTr="00A026BA">
        <w:trPr>
          <w:trHeight w:val="260"/>
        </w:trPr>
        <w:tc>
          <w:tcPr>
            <w:tcW w:w="5524" w:type="dxa"/>
            <w:shd w:val="clear" w:color="auto" w:fill="auto"/>
            <w:vAlign w:val="center"/>
          </w:tcPr>
          <w:p w14:paraId="71E97136" w14:textId="1AA13B53" w:rsidR="00F20BDA" w:rsidRPr="00613E1F" w:rsidRDefault="00F20BDA" w:rsidP="00F20BDA">
            <w:pPr>
              <w:keepNext/>
              <w:spacing w:after="0"/>
              <w:ind w:firstLine="0"/>
              <w:jc w:val="center"/>
              <w:rPr>
                <w:b/>
                <w:szCs w:val="20"/>
              </w:rPr>
            </w:pPr>
            <w:r>
              <w:rPr>
                <w:b/>
                <w:bCs/>
              </w:rPr>
              <w:t>Event</w:t>
            </w:r>
          </w:p>
        </w:tc>
        <w:tc>
          <w:tcPr>
            <w:tcW w:w="3826" w:type="dxa"/>
            <w:shd w:val="clear" w:color="auto" w:fill="auto"/>
          </w:tcPr>
          <w:p w14:paraId="23A920ED" w14:textId="26BB63D9" w:rsidR="00F20BDA" w:rsidRPr="00613E1F" w:rsidRDefault="00F20BDA" w:rsidP="00F20BDA">
            <w:pPr>
              <w:keepNext/>
              <w:spacing w:after="0"/>
              <w:ind w:firstLine="0"/>
              <w:jc w:val="center"/>
              <w:rPr>
                <w:b/>
                <w:szCs w:val="20"/>
              </w:rPr>
            </w:pPr>
            <w:r>
              <w:rPr>
                <w:b/>
                <w:bCs/>
              </w:rPr>
              <w:t>Date</w:t>
            </w:r>
          </w:p>
        </w:tc>
      </w:tr>
      <w:tr w:rsidR="00F20BDA" w:rsidRPr="00613E1F" w14:paraId="291C6D29" w14:textId="77777777" w:rsidTr="007E0834">
        <w:trPr>
          <w:trHeight w:val="121"/>
        </w:trPr>
        <w:tc>
          <w:tcPr>
            <w:tcW w:w="5524" w:type="dxa"/>
            <w:shd w:val="clear" w:color="auto" w:fill="auto"/>
            <w:vAlign w:val="center"/>
          </w:tcPr>
          <w:p w14:paraId="6234DD50" w14:textId="539CC6DD" w:rsidR="00F20BDA" w:rsidRPr="00613E1F" w:rsidRDefault="00F20BDA" w:rsidP="00F20BDA">
            <w:pPr>
              <w:keepNext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</w:pPr>
            <w:r>
              <w:t>Notice complete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211B230D" w14:textId="6E021277" w:rsidR="00F20BDA" w:rsidRPr="00613E1F" w:rsidRDefault="00F20BDA" w:rsidP="00F20BDA">
            <w:pPr>
              <w:keepNext/>
              <w:spacing w:after="0" w:line="240" w:lineRule="auto"/>
              <w:ind w:firstLine="0"/>
              <w:jc w:val="center"/>
            </w:pPr>
            <w:r>
              <w:t>December 21, 2023</w:t>
            </w:r>
          </w:p>
        </w:tc>
      </w:tr>
      <w:tr w:rsidR="00F20BDA" w:rsidRPr="00613E1F" w14:paraId="4012A0C9" w14:textId="77777777" w:rsidTr="007E0834">
        <w:trPr>
          <w:trHeight w:val="611"/>
        </w:trPr>
        <w:tc>
          <w:tcPr>
            <w:tcW w:w="5524" w:type="dxa"/>
            <w:shd w:val="clear" w:color="auto" w:fill="auto"/>
            <w:vAlign w:val="center"/>
          </w:tcPr>
          <w:p w14:paraId="429483A7" w14:textId="5A2FE13B" w:rsidR="00F20BDA" w:rsidRPr="00613E1F" w:rsidRDefault="00F20BDA" w:rsidP="00F20BDA">
            <w:pPr>
              <w:keepNext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eastAsia="Calibri"/>
              </w:rPr>
            </w:pPr>
            <w:r>
              <w:t>Deadline for intervention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568B7BA1" w14:textId="330A188F" w:rsidR="00F20BDA" w:rsidRPr="00613E1F" w:rsidRDefault="00F20BDA" w:rsidP="00F20BDA">
            <w:pPr>
              <w:keepNext/>
              <w:spacing w:after="0" w:line="240" w:lineRule="auto"/>
              <w:ind w:firstLine="0"/>
              <w:jc w:val="center"/>
            </w:pPr>
            <w:r>
              <w:t>January 22, 2024</w:t>
            </w:r>
          </w:p>
        </w:tc>
      </w:tr>
      <w:tr w:rsidR="00F20BDA" w:rsidRPr="00613E1F" w14:paraId="33147320" w14:textId="77777777" w:rsidTr="007E0834">
        <w:trPr>
          <w:trHeight w:val="611"/>
        </w:trPr>
        <w:tc>
          <w:tcPr>
            <w:tcW w:w="5524" w:type="dxa"/>
            <w:shd w:val="clear" w:color="auto" w:fill="auto"/>
            <w:vAlign w:val="center"/>
          </w:tcPr>
          <w:p w14:paraId="25AF1BEF" w14:textId="79555681" w:rsidR="00F20BDA" w:rsidRPr="00613E1F" w:rsidRDefault="00F20BDA" w:rsidP="00F20BDA">
            <w:pPr>
              <w:keepNext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eastAsia="Calibri"/>
              </w:rPr>
            </w:pPr>
            <w:r>
              <w:t>Deadline for Commission Staff to provide final maps, certificates, and tariffs (if applicable) to Pharr for review and consent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49CF5C4B" w14:textId="2EBD1E03" w:rsidR="00F20BDA" w:rsidRPr="00613E1F" w:rsidRDefault="00F20BDA" w:rsidP="00F20BDA">
            <w:pPr>
              <w:keepNext/>
              <w:spacing w:after="0" w:line="240" w:lineRule="auto"/>
              <w:ind w:firstLine="0"/>
              <w:jc w:val="center"/>
            </w:pPr>
            <w:r>
              <w:t>March 5, 2024</w:t>
            </w:r>
          </w:p>
        </w:tc>
      </w:tr>
      <w:tr w:rsidR="00F20BDA" w:rsidRPr="00613E1F" w14:paraId="26E25AD0" w14:textId="77777777" w:rsidTr="007E0834">
        <w:trPr>
          <w:trHeight w:val="611"/>
        </w:trPr>
        <w:tc>
          <w:tcPr>
            <w:tcW w:w="5524" w:type="dxa"/>
            <w:shd w:val="clear" w:color="auto" w:fill="auto"/>
            <w:vAlign w:val="center"/>
          </w:tcPr>
          <w:p w14:paraId="4078900B" w14:textId="1BFE057D" w:rsidR="00F20BDA" w:rsidRDefault="00F20BDA" w:rsidP="00F20BDA">
            <w:pPr>
              <w:keepNext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</w:pPr>
            <w:r>
              <w:t>Deadline for Pharr to file signed consent forms with the Commission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6C3ACD49" w14:textId="0EC099F6" w:rsidR="00F20BDA" w:rsidRPr="00613E1F" w:rsidRDefault="00F20BDA" w:rsidP="00F20BDA">
            <w:pPr>
              <w:keepNext/>
              <w:spacing w:after="0" w:line="240" w:lineRule="auto"/>
              <w:ind w:firstLine="0"/>
              <w:jc w:val="center"/>
            </w:pPr>
            <w:r>
              <w:t>March 28, 2024</w:t>
            </w:r>
          </w:p>
        </w:tc>
      </w:tr>
      <w:tr w:rsidR="00F20BDA" w:rsidRPr="00613E1F" w14:paraId="2FDBAEE5" w14:textId="77777777" w:rsidTr="007E0834">
        <w:trPr>
          <w:trHeight w:val="611"/>
        </w:trPr>
        <w:tc>
          <w:tcPr>
            <w:tcW w:w="5524" w:type="dxa"/>
            <w:shd w:val="clear" w:color="auto" w:fill="auto"/>
            <w:vAlign w:val="center"/>
          </w:tcPr>
          <w:p w14:paraId="3A5A7BDD" w14:textId="1DC911BF" w:rsidR="00F20BDA" w:rsidRDefault="00F20BDA" w:rsidP="00F20BDA">
            <w:pPr>
              <w:keepNext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</w:pPr>
            <w:r>
              <w:t>Deadline for Commission Staff to request a hearing or file a recommendation on the CCN amendment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3C4EA34E" w14:textId="0427B07F" w:rsidR="00F20BDA" w:rsidRPr="00613E1F" w:rsidRDefault="00F20BDA" w:rsidP="00F20BDA">
            <w:pPr>
              <w:keepNext/>
              <w:spacing w:after="0" w:line="240" w:lineRule="auto"/>
              <w:ind w:firstLine="0"/>
              <w:jc w:val="center"/>
            </w:pPr>
            <w:r>
              <w:t>April 11, 2024</w:t>
            </w:r>
          </w:p>
        </w:tc>
      </w:tr>
      <w:tr w:rsidR="00F20BDA" w:rsidRPr="00613E1F" w14:paraId="45C9127E" w14:textId="77777777" w:rsidTr="007E0834">
        <w:trPr>
          <w:trHeight w:val="611"/>
        </w:trPr>
        <w:tc>
          <w:tcPr>
            <w:tcW w:w="5524" w:type="dxa"/>
            <w:shd w:val="clear" w:color="auto" w:fill="auto"/>
            <w:vAlign w:val="center"/>
          </w:tcPr>
          <w:p w14:paraId="23BDB802" w14:textId="42C0C42C" w:rsidR="00F20BDA" w:rsidRDefault="00F20BDA" w:rsidP="00F20BDA">
            <w:pPr>
              <w:keepNext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</w:pPr>
            <w:r>
              <w:t>Deadline for applicant to file a response to Commission Staff’s recommendation. If no response is desired, deadline for parties to file a joint proposed notice of approval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4048D967" w14:textId="02AF4CAB" w:rsidR="00F20BDA" w:rsidRPr="00613E1F" w:rsidRDefault="00F20BDA" w:rsidP="00F20BDA">
            <w:pPr>
              <w:keepNext/>
              <w:spacing w:after="0" w:line="240" w:lineRule="auto"/>
              <w:ind w:firstLine="0"/>
              <w:jc w:val="center"/>
            </w:pPr>
            <w:r>
              <w:t>April 25, 2024</w:t>
            </w:r>
          </w:p>
        </w:tc>
      </w:tr>
    </w:tbl>
    <w:p w14:paraId="32917036" w14:textId="77777777" w:rsidR="00685FA0" w:rsidRPr="00FE5A24" w:rsidRDefault="00685FA0" w:rsidP="00685FA0">
      <w:pPr>
        <w:pStyle w:val="Paragraph"/>
        <w:spacing w:line="240" w:lineRule="auto"/>
        <w:ind w:firstLine="0"/>
      </w:pPr>
    </w:p>
    <w:p w14:paraId="108A9C70" w14:textId="77777777" w:rsidR="00685FA0" w:rsidRDefault="00685FA0" w:rsidP="007E0834">
      <w:pPr>
        <w:pStyle w:val="Heading1"/>
        <w:tabs>
          <w:tab w:val="clear" w:pos="1440"/>
        </w:tabs>
        <w:spacing w:after="120"/>
        <w:ind w:left="0" w:right="0"/>
      </w:pPr>
      <w:r w:rsidRPr="005E0AD2">
        <w:t>CONCLUSION</w:t>
      </w:r>
    </w:p>
    <w:p w14:paraId="30A03FD8" w14:textId="4C405FC6" w:rsidR="00685FA0" w:rsidRDefault="00A65D14" w:rsidP="00685FA0">
      <w:pPr>
        <w:pStyle w:val="Paragraph"/>
      </w:pPr>
      <w:r>
        <w:t>Staff respectfully requests the entry of an order consistent with the</w:t>
      </w:r>
      <w:r w:rsidR="00F20BDA">
        <w:t xml:space="preserve"> foregoing</w:t>
      </w:r>
      <w:r>
        <w:t>.</w:t>
      </w:r>
    </w:p>
    <w:p w14:paraId="0EBDFC11" w14:textId="2A2224BF" w:rsidR="00685FA0" w:rsidRDefault="00685FA0" w:rsidP="00685FA0">
      <w:pPr>
        <w:pStyle w:val="Paragraph"/>
        <w:keepNext/>
        <w:ind w:firstLine="0"/>
      </w:pPr>
      <w:r>
        <w:lastRenderedPageBreak/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10395E">
        <w:rPr>
          <w:noProof/>
        </w:rPr>
        <w:t>March 13, 2024</w:t>
      </w:r>
      <w:r>
        <w:fldChar w:fldCharType="end"/>
      </w:r>
    </w:p>
    <w:p w14:paraId="297BCD4D" w14:textId="77777777" w:rsidR="00685FA0" w:rsidRDefault="00685FA0" w:rsidP="00685FA0">
      <w:pPr>
        <w:pStyle w:val="Paragraph"/>
        <w:keepNext/>
        <w:ind w:firstLine="0"/>
      </w:pPr>
    </w:p>
    <w:p w14:paraId="0D7FD480" w14:textId="77777777" w:rsidR="00685FA0" w:rsidRPr="00613E1F" w:rsidRDefault="00685FA0" w:rsidP="00685FA0">
      <w:pPr>
        <w:keepNext/>
        <w:spacing w:after="0" w:line="480" w:lineRule="auto"/>
        <w:ind w:left="4320" w:firstLine="0"/>
        <w:rPr>
          <w:szCs w:val="20"/>
        </w:rPr>
      </w:pPr>
      <w:r w:rsidRPr="00613E1F">
        <w:rPr>
          <w:szCs w:val="20"/>
        </w:rPr>
        <w:t>Respectfully submitted,</w:t>
      </w:r>
    </w:p>
    <w:p w14:paraId="7C07D796" w14:textId="77777777" w:rsidR="00685FA0" w:rsidRPr="00613E1F" w:rsidRDefault="00685FA0" w:rsidP="00685FA0">
      <w:pPr>
        <w:keepNext/>
        <w:spacing w:after="0" w:line="240" w:lineRule="auto"/>
        <w:ind w:left="4320" w:firstLine="0"/>
        <w:contextualSpacing/>
        <w:jc w:val="left"/>
        <w:rPr>
          <w:b/>
        </w:rPr>
      </w:pPr>
      <w:r w:rsidRPr="00613E1F">
        <w:rPr>
          <w:b/>
        </w:rPr>
        <w:t>PUBLIC UTILITY COMMISSION OF TEXAS LEGAL DIVISION</w:t>
      </w:r>
    </w:p>
    <w:p w14:paraId="53E69252" w14:textId="77777777" w:rsidR="00685FA0" w:rsidRPr="00613E1F" w:rsidRDefault="00685FA0" w:rsidP="00685FA0">
      <w:pPr>
        <w:keepNext/>
        <w:spacing w:after="0" w:line="240" w:lineRule="auto"/>
        <w:ind w:left="4320" w:firstLine="0"/>
        <w:rPr>
          <w:szCs w:val="20"/>
        </w:rPr>
      </w:pPr>
    </w:p>
    <w:p w14:paraId="2FF882FD" w14:textId="77777777" w:rsidR="00D85663" w:rsidRPr="007F42BD" w:rsidRDefault="00D85663" w:rsidP="00D85663">
      <w:pPr>
        <w:spacing w:after="0" w:line="240" w:lineRule="auto"/>
        <w:ind w:left="4320" w:firstLine="0"/>
        <w:rPr>
          <w:snapToGrid w:val="0"/>
          <w:szCs w:val="20"/>
        </w:rPr>
      </w:pPr>
      <w:r w:rsidRPr="007F42BD">
        <w:rPr>
          <w:snapToGrid w:val="0"/>
          <w:szCs w:val="20"/>
        </w:rPr>
        <w:t>Marisa Lopez Wagley</w:t>
      </w:r>
    </w:p>
    <w:p w14:paraId="6BC5E060" w14:textId="77777777" w:rsidR="00D85663" w:rsidRPr="007F42BD" w:rsidRDefault="00D85663" w:rsidP="00D85663">
      <w:pPr>
        <w:spacing w:after="0" w:line="240" w:lineRule="auto"/>
        <w:ind w:left="4320" w:firstLine="0"/>
        <w:rPr>
          <w:snapToGrid w:val="0"/>
          <w:szCs w:val="20"/>
        </w:rPr>
      </w:pPr>
      <w:r w:rsidRPr="007F42BD">
        <w:rPr>
          <w:snapToGrid w:val="0"/>
          <w:szCs w:val="20"/>
        </w:rPr>
        <w:t>Division Director</w:t>
      </w:r>
    </w:p>
    <w:p w14:paraId="05BDEF70" w14:textId="77777777" w:rsidR="00D85663" w:rsidRDefault="00D85663" w:rsidP="00D85663">
      <w:pPr>
        <w:keepNext/>
        <w:spacing w:after="0" w:line="240" w:lineRule="auto"/>
        <w:ind w:left="4320" w:firstLine="0"/>
        <w:jc w:val="left"/>
        <w:rPr>
          <w:szCs w:val="20"/>
        </w:rPr>
      </w:pPr>
    </w:p>
    <w:p w14:paraId="213DB31F" w14:textId="3F10E214" w:rsidR="00D85663" w:rsidRDefault="00D85663" w:rsidP="00D85663">
      <w:pPr>
        <w:keepNext/>
        <w:spacing w:after="0" w:line="240" w:lineRule="auto"/>
        <w:ind w:left="4320" w:firstLine="0"/>
        <w:jc w:val="left"/>
        <w:rPr>
          <w:szCs w:val="20"/>
        </w:rPr>
      </w:pPr>
      <w:r>
        <w:rPr>
          <w:szCs w:val="20"/>
        </w:rPr>
        <w:t>Andy Aus</w:t>
      </w:r>
    </w:p>
    <w:p w14:paraId="130BD9AC" w14:textId="4707929F" w:rsidR="00D85663" w:rsidRPr="007F42BD" w:rsidRDefault="00D85663" w:rsidP="00D85663">
      <w:pPr>
        <w:keepNext/>
        <w:spacing w:after="0" w:line="240" w:lineRule="auto"/>
        <w:ind w:left="4320" w:firstLine="0"/>
        <w:jc w:val="left"/>
        <w:rPr>
          <w:szCs w:val="20"/>
        </w:rPr>
      </w:pPr>
      <w:r>
        <w:rPr>
          <w:szCs w:val="20"/>
        </w:rPr>
        <w:t>Managing Attorney</w:t>
      </w:r>
    </w:p>
    <w:p w14:paraId="570D63A2" w14:textId="77777777" w:rsidR="00D85663" w:rsidRPr="007F42BD" w:rsidRDefault="00D85663" w:rsidP="00D85663">
      <w:pPr>
        <w:keepNext/>
        <w:spacing w:after="0" w:line="240" w:lineRule="auto"/>
        <w:ind w:left="4320" w:firstLine="0"/>
        <w:jc w:val="left"/>
        <w:rPr>
          <w:szCs w:val="20"/>
        </w:rPr>
      </w:pPr>
    </w:p>
    <w:p w14:paraId="37B4209C" w14:textId="77777777" w:rsidR="00D85663" w:rsidRPr="007F42BD" w:rsidRDefault="00D85663" w:rsidP="00D85663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zCs w:val="20"/>
          <w:u w:val="single"/>
        </w:rPr>
      </w:pPr>
      <w:bookmarkStart w:id="3" w:name="_Hlk111030113"/>
      <w:r w:rsidRPr="007F42BD">
        <w:rPr>
          <w:szCs w:val="20"/>
          <w:u w:val="single"/>
        </w:rPr>
        <w:t>/s/ Dylan King</w:t>
      </w:r>
      <w:r w:rsidRPr="007F42BD">
        <w:rPr>
          <w:szCs w:val="20"/>
          <w:u w:val="single"/>
        </w:rPr>
        <w:tab/>
      </w:r>
      <w:r w:rsidRPr="007F42BD">
        <w:rPr>
          <w:szCs w:val="20"/>
          <w:u w:val="single"/>
        </w:rPr>
        <w:tab/>
      </w:r>
      <w:r w:rsidRPr="007F42BD">
        <w:rPr>
          <w:szCs w:val="20"/>
          <w:u w:val="single"/>
        </w:rPr>
        <w:tab/>
      </w:r>
    </w:p>
    <w:p w14:paraId="1453C396" w14:textId="77777777" w:rsidR="00D85663" w:rsidRPr="007F42BD" w:rsidRDefault="00D85663" w:rsidP="00D85663">
      <w:pPr>
        <w:keepNext/>
        <w:spacing w:after="0" w:line="240" w:lineRule="auto"/>
        <w:ind w:left="4320" w:firstLine="0"/>
        <w:rPr>
          <w:szCs w:val="20"/>
        </w:rPr>
      </w:pPr>
      <w:r w:rsidRPr="007F42BD">
        <w:rPr>
          <w:szCs w:val="20"/>
        </w:rPr>
        <w:t xml:space="preserve">Dylan King </w:t>
      </w:r>
    </w:p>
    <w:p w14:paraId="6C830CD5" w14:textId="77777777" w:rsidR="00D85663" w:rsidRPr="007F42BD" w:rsidRDefault="00D85663" w:rsidP="00D85663">
      <w:pPr>
        <w:keepNext/>
        <w:spacing w:after="0" w:line="240" w:lineRule="auto"/>
        <w:ind w:left="4320" w:firstLine="0"/>
        <w:rPr>
          <w:szCs w:val="20"/>
        </w:rPr>
      </w:pPr>
      <w:r w:rsidRPr="007F42BD">
        <w:rPr>
          <w:szCs w:val="20"/>
        </w:rPr>
        <w:t>State Bar No. 24131431</w:t>
      </w:r>
    </w:p>
    <w:p w14:paraId="7A90422F" w14:textId="77777777" w:rsidR="00D85663" w:rsidRPr="007F42BD" w:rsidRDefault="00D85663" w:rsidP="00D85663">
      <w:pPr>
        <w:keepNext/>
        <w:spacing w:after="0" w:line="240" w:lineRule="auto"/>
        <w:ind w:left="4320" w:firstLine="0"/>
        <w:rPr>
          <w:szCs w:val="20"/>
        </w:rPr>
      </w:pPr>
      <w:r w:rsidRPr="007F42BD">
        <w:rPr>
          <w:szCs w:val="20"/>
        </w:rPr>
        <w:t>1701 N. Congress Avenue</w:t>
      </w:r>
    </w:p>
    <w:p w14:paraId="0B47FA31" w14:textId="77777777" w:rsidR="00D85663" w:rsidRPr="007F42BD" w:rsidRDefault="00D85663" w:rsidP="00D85663">
      <w:pPr>
        <w:keepNext/>
        <w:spacing w:after="0" w:line="240" w:lineRule="auto"/>
        <w:ind w:left="4320" w:firstLine="0"/>
        <w:rPr>
          <w:szCs w:val="20"/>
        </w:rPr>
      </w:pPr>
      <w:r w:rsidRPr="007F42BD">
        <w:rPr>
          <w:szCs w:val="20"/>
        </w:rPr>
        <w:t>P.O. Box 13326</w:t>
      </w:r>
    </w:p>
    <w:p w14:paraId="6355D9AE" w14:textId="77777777" w:rsidR="00D85663" w:rsidRPr="007F42BD" w:rsidRDefault="00D85663" w:rsidP="00D85663">
      <w:pPr>
        <w:keepNext/>
        <w:spacing w:after="0" w:line="240" w:lineRule="auto"/>
        <w:ind w:left="4320" w:firstLine="0"/>
        <w:rPr>
          <w:szCs w:val="20"/>
        </w:rPr>
      </w:pPr>
      <w:r w:rsidRPr="007F42BD">
        <w:rPr>
          <w:szCs w:val="20"/>
        </w:rPr>
        <w:t>Austin, Texas 78711-3326</w:t>
      </w:r>
    </w:p>
    <w:p w14:paraId="6F8CC4AB" w14:textId="77777777" w:rsidR="00D85663" w:rsidRPr="007F42BD" w:rsidRDefault="00D85663" w:rsidP="00D85663">
      <w:pPr>
        <w:keepNext/>
        <w:spacing w:after="0" w:line="240" w:lineRule="auto"/>
        <w:ind w:left="4320" w:firstLine="0"/>
        <w:rPr>
          <w:szCs w:val="20"/>
        </w:rPr>
      </w:pPr>
      <w:r w:rsidRPr="007F42BD">
        <w:rPr>
          <w:szCs w:val="20"/>
        </w:rPr>
        <w:t>(512) 936-7299</w:t>
      </w:r>
    </w:p>
    <w:p w14:paraId="0661D9DF" w14:textId="77777777" w:rsidR="00D85663" w:rsidRPr="007F42BD" w:rsidRDefault="00D85663" w:rsidP="00D85663">
      <w:pPr>
        <w:keepNext/>
        <w:spacing w:after="0" w:line="240" w:lineRule="auto"/>
        <w:ind w:left="4320" w:firstLine="0"/>
        <w:rPr>
          <w:szCs w:val="20"/>
        </w:rPr>
      </w:pPr>
      <w:r w:rsidRPr="007F42BD">
        <w:rPr>
          <w:szCs w:val="20"/>
        </w:rPr>
        <w:t>(512) 936-7268 (facsimile)</w:t>
      </w:r>
    </w:p>
    <w:p w14:paraId="72EFFC54" w14:textId="77777777" w:rsidR="00D85663" w:rsidRPr="007F42BD" w:rsidRDefault="00D85663" w:rsidP="00D85663">
      <w:pPr>
        <w:keepNext/>
        <w:spacing w:after="0" w:line="240" w:lineRule="auto"/>
        <w:ind w:left="4320" w:firstLine="0"/>
        <w:rPr>
          <w:szCs w:val="20"/>
        </w:rPr>
      </w:pPr>
      <w:bookmarkStart w:id="4" w:name="_Hlk118962347"/>
      <w:r w:rsidRPr="007F42BD">
        <w:rPr>
          <w:szCs w:val="20"/>
        </w:rPr>
        <w:t>Dylan.King@puc.texas.gov</w:t>
      </w:r>
    </w:p>
    <w:bookmarkEnd w:id="3"/>
    <w:bookmarkEnd w:id="4"/>
    <w:p w14:paraId="22A5CBA5" w14:textId="77777777" w:rsidR="00DA790F" w:rsidRDefault="00DA790F" w:rsidP="0051021C">
      <w:pPr>
        <w:pStyle w:val="Paragraph"/>
      </w:pPr>
    </w:p>
    <w:p w14:paraId="4D8230B0" w14:textId="77777777" w:rsidR="0059201D" w:rsidRPr="0051021C" w:rsidRDefault="0059201D" w:rsidP="0051021C">
      <w:pPr>
        <w:pStyle w:val="Paragraph"/>
      </w:pPr>
    </w:p>
    <w:p w14:paraId="1692AF2D" w14:textId="5000B821" w:rsidR="002720F6" w:rsidRPr="00702788" w:rsidRDefault="00B5746B" w:rsidP="00092070">
      <w:pPr>
        <w:pStyle w:val="CaseCaption"/>
        <w:contextualSpacing w:val="0"/>
        <w:rPr>
          <w:bCs/>
        </w:rPr>
      </w:pPr>
      <w:r w:rsidRPr="007E3A22">
        <w:rPr>
          <w:bCs/>
        </w:rPr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10395E" w:rsidRPr="00EF7381">
        <w:t>Docket</w:t>
      </w:r>
      <w:r w:rsidR="0010395E" w:rsidRPr="00D92C94">
        <w:t xml:space="preserve"> No</w:t>
      </w:r>
      <w:r w:rsidR="0010395E" w:rsidRPr="008647EB">
        <w:t>.</w:t>
      </w:r>
      <w:r w:rsidR="0010395E">
        <w:t xml:space="preserve"> 55154</w:t>
      </w:r>
      <w:r w:rsidR="0010395E" w:rsidRPr="0010395E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1456FFA8" w14:textId="77777777" w:rsidR="00DA790F" w:rsidRPr="008647EB" w:rsidRDefault="00DA790F" w:rsidP="00092070">
      <w:pPr>
        <w:pStyle w:val="CaseCaption"/>
      </w:pPr>
      <w:r w:rsidRPr="008647EB">
        <w:t>CERTIFICATE OF SERVICE</w:t>
      </w:r>
    </w:p>
    <w:p w14:paraId="689A8D3F" w14:textId="60A5DD4B" w:rsidR="00DA790F" w:rsidRDefault="00DA790F" w:rsidP="00553B64">
      <w:pPr>
        <w:pStyle w:val="Paragraph"/>
        <w:keepNext/>
        <w:keepLines/>
      </w:pPr>
      <w:r w:rsidRPr="00893EAC">
        <w:t>I certify that unless otherwise ordered by the presiding officer, notice of the filing of this document w</w:t>
      </w:r>
      <w:r w:rsidR="00D71702">
        <w:t>ill be</w:t>
      </w:r>
      <w:r w:rsidRPr="00893EAC">
        <w:t xml:space="preserve"> provided to all parties of record via electronic mail on</w:t>
      </w:r>
      <w:r w:rsidR="00AC2322">
        <w:t xml:space="preserve"> </w:t>
      </w:r>
      <w:r w:rsidR="007E0834">
        <w:fldChar w:fldCharType="begin"/>
      </w:r>
      <w:r w:rsidR="007E0834">
        <w:instrText xml:space="preserve"> DATE \@ "MMMM d, yyyy" </w:instrText>
      </w:r>
      <w:r w:rsidR="007E0834">
        <w:fldChar w:fldCharType="separate"/>
      </w:r>
      <w:r w:rsidR="0010395E">
        <w:rPr>
          <w:noProof/>
        </w:rPr>
        <w:t>March 13, 2024</w:t>
      </w:r>
      <w:r w:rsidR="007E0834">
        <w:fldChar w:fldCharType="end"/>
      </w:r>
      <w:r w:rsidR="008E1F6D"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>Order Suspending Rules, issued in Project No. 50664.</w:t>
      </w:r>
      <w:r w:rsidR="00C4658E">
        <w:t xml:space="preserve"> </w:t>
      </w:r>
    </w:p>
    <w:p w14:paraId="0C299317" w14:textId="77777777" w:rsidR="00685FA0" w:rsidRPr="008647EB" w:rsidRDefault="00685FA0" w:rsidP="00553B64">
      <w:pPr>
        <w:pStyle w:val="Paragraph"/>
        <w:keepNext/>
        <w:keepLines/>
      </w:pPr>
    </w:p>
    <w:p w14:paraId="5A75B931" w14:textId="77777777" w:rsidR="00D85663" w:rsidRPr="007F42BD" w:rsidRDefault="00D85663" w:rsidP="00D85663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zCs w:val="20"/>
          <w:u w:val="single"/>
        </w:rPr>
      </w:pPr>
      <w:r w:rsidRPr="007F42BD">
        <w:rPr>
          <w:szCs w:val="20"/>
          <w:u w:val="single"/>
        </w:rPr>
        <w:t>/s/ Dylan King</w:t>
      </w:r>
      <w:r w:rsidRPr="007F42BD">
        <w:rPr>
          <w:szCs w:val="20"/>
          <w:u w:val="single"/>
        </w:rPr>
        <w:tab/>
      </w:r>
      <w:r w:rsidRPr="007F42BD">
        <w:rPr>
          <w:szCs w:val="20"/>
          <w:u w:val="single"/>
        </w:rPr>
        <w:tab/>
      </w:r>
      <w:r w:rsidRPr="007F42BD">
        <w:rPr>
          <w:szCs w:val="20"/>
          <w:u w:val="single"/>
        </w:rPr>
        <w:tab/>
      </w:r>
    </w:p>
    <w:p w14:paraId="705057CC" w14:textId="68850A95" w:rsidR="00DA790F" w:rsidRPr="00D85663" w:rsidRDefault="00D85663" w:rsidP="00D85663">
      <w:pPr>
        <w:keepNext/>
        <w:spacing w:after="0" w:line="240" w:lineRule="auto"/>
        <w:ind w:left="4320" w:firstLine="0"/>
        <w:rPr>
          <w:szCs w:val="20"/>
        </w:rPr>
      </w:pPr>
      <w:r w:rsidRPr="007F42BD">
        <w:rPr>
          <w:szCs w:val="20"/>
        </w:rPr>
        <w:t xml:space="preserve">Dylan King </w:t>
      </w:r>
    </w:p>
    <w:sectPr w:rsidR="00DA790F" w:rsidRPr="00D85663" w:rsidSect="00844885">
      <w:headerReference w:type="default" r:id="rId9"/>
      <w:footerReference w:type="even" r:id="rId10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F7763" w14:textId="77777777" w:rsidR="008F57C1" w:rsidRDefault="008F57C1">
      <w:pPr>
        <w:spacing w:after="0" w:line="240" w:lineRule="auto"/>
      </w:pPr>
      <w:r>
        <w:separator/>
      </w:r>
    </w:p>
  </w:endnote>
  <w:endnote w:type="continuationSeparator" w:id="0">
    <w:p w14:paraId="497C3D50" w14:textId="77777777" w:rsidR="008F57C1" w:rsidRDefault="008F5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E5B01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0A622D6" w14:textId="77777777" w:rsidR="00071BFA" w:rsidRDefault="00071BFA" w:rsidP="008016FB">
    <w:pPr>
      <w:pStyle w:val="Footer"/>
    </w:pPr>
  </w:p>
  <w:p w14:paraId="50932DAE" w14:textId="77777777" w:rsidR="00071BFA" w:rsidRDefault="00071BFA" w:rsidP="008016FB"/>
  <w:p w14:paraId="394C400E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6B5A0" w14:textId="77777777" w:rsidR="008F57C1" w:rsidRDefault="008F57C1">
      <w:pPr>
        <w:spacing w:after="0" w:line="240" w:lineRule="auto"/>
      </w:pPr>
      <w:r>
        <w:separator/>
      </w:r>
    </w:p>
  </w:footnote>
  <w:footnote w:type="continuationSeparator" w:id="0">
    <w:p w14:paraId="5A8A66A6" w14:textId="77777777" w:rsidR="008F57C1" w:rsidRDefault="008F57C1">
      <w:pPr>
        <w:spacing w:after="0" w:line="240" w:lineRule="auto"/>
      </w:pPr>
      <w:r>
        <w:continuationSeparator/>
      </w:r>
    </w:p>
  </w:footnote>
  <w:footnote w:type="continuationNotice" w:id="1">
    <w:p w14:paraId="71BC69B2" w14:textId="77777777" w:rsidR="008F57C1" w:rsidRDefault="008F57C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C4732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477187367">
    <w:abstractNumId w:val="10"/>
  </w:num>
  <w:num w:numId="2" w16cid:durableId="85151561">
    <w:abstractNumId w:val="24"/>
  </w:num>
  <w:num w:numId="3" w16cid:durableId="78059574">
    <w:abstractNumId w:val="15"/>
  </w:num>
  <w:num w:numId="4" w16cid:durableId="1488742769">
    <w:abstractNumId w:val="12"/>
  </w:num>
  <w:num w:numId="5" w16cid:durableId="1369833934">
    <w:abstractNumId w:val="23"/>
  </w:num>
  <w:num w:numId="6" w16cid:durableId="1668708083">
    <w:abstractNumId w:val="22"/>
  </w:num>
  <w:num w:numId="7" w16cid:durableId="532154745">
    <w:abstractNumId w:val="16"/>
  </w:num>
  <w:num w:numId="8" w16cid:durableId="438260521">
    <w:abstractNumId w:val="17"/>
  </w:num>
  <w:num w:numId="9" w16cid:durableId="780879995">
    <w:abstractNumId w:val="20"/>
  </w:num>
  <w:num w:numId="10" w16cid:durableId="672072943">
    <w:abstractNumId w:val="21"/>
  </w:num>
  <w:num w:numId="11" w16cid:durableId="993099034">
    <w:abstractNumId w:val="13"/>
  </w:num>
  <w:num w:numId="12" w16cid:durableId="1200170097">
    <w:abstractNumId w:val="19"/>
  </w:num>
  <w:num w:numId="13" w16cid:durableId="1860271043">
    <w:abstractNumId w:val="9"/>
  </w:num>
  <w:num w:numId="14" w16cid:durableId="73166500">
    <w:abstractNumId w:val="7"/>
  </w:num>
  <w:num w:numId="15" w16cid:durableId="1029916614">
    <w:abstractNumId w:val="6"/>
  </w:num>
  <w:num w:numId="16" w16cid:durableId="2081322065">
    <w:abstractNumId w:val="5"/>
  </w:num>
  <w:num w:numId="17" w16cid:durableId="704208324">
    <w:abstractNumId w:val="4"/>
  </w:num>
  <w:num w:numId="18" w16cid:durableId="875853037">
    <w:abstractNumId w:val="8"/>
  </w:num>
  <w:num w:numId="19" w16cid:durableId="433136861">
    <w:abstractNumId w:val="3"/>
  </w:num>
  <w:num w:numId="20" w16cid:durableId="1768766656">
    <w:abstractNumId w:val="2"/>
  </w:num>
  <w:num w:numId="21" w16cid:durableId="1222208512">
    <w:abstractNumId w:val="1"/>
  </w:num>
  <w:num w:numId="22" w16cid:durableId="1937906850">
    <w:abstractNumId w:val="0"/>
  </w:num>
  <w:num w:numId="23" w16cid:durableId="324210235">
    <w:abstractNumId w:val="11"/>
  </w:num>
  <w:num w:numId="24" w16cid:durableId="547374125">
    <w:abstractNumId w:val="14"/>
  </w:num>
  <w:num w:numId="25" w16cid:durableId="16004474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663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395E"/>
    <w:rsid w:val="00104BD4"/>
    <w:rsid w:val="001067EE"/>
    <w:rsid w:val="00106A78"/>
    <w:rsid w:val="00110861"/>
    <w:rsid w:val="00116F78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6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1EB8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48D1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640"/>
    <w:rsid w:val="00360A0C"/>
    <w:rsid w:val="00363395"/>
    <w:rsid w:val="00366276"/>
    <w:rsid w:val="0037376B"/>
    <w:rsid w:val="00374091"/>
    <w:rsid w:val="003744AE"/>
    <w:rsid w:val="003744C0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6C37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85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5FA0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0834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3168F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7C1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29C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2BB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5D14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3FA2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2322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1702"/>
    <w:rsid w:val="00D7340F"/>
    <w:rsid w:val="00D75428"/>
    <w:rsid w:val="00D75599"/>
    <w:rsid w:val="00D80559"/>
    <w:rsid w:val="00D824E7"/>
    <w:rsid w:val="00D8505F"/>
    <w:rsid w:val="00D85663"/>
    <w:rsid w:val="00D863E0"/>
    <w:rsid w:val="00D866E0"/>
    <w:rsid w:val="00D867B1"/>
    <w:rsid w:val="00D8689C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0BDA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168CA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46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6CA614CEF7C494F890F000458B5AF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94E5DF-C43D-456C-9942-896898D44164}"/>
      </w:docPartPr>
      <w:docPartBody>
        <w:p w:rsidR="008B7498" w:rsidRDefault="00BE0A0A">
          <w:pPr>
            <w:pStyle w:val="26CA614CEF7C494F890F000458B5AFF6"/>
          </w:pPr>
          <w:r>
            <w:rPr>
              <w:rStyle w:val="PlaceholderText"/>
            </w:rPr>
            <w:t>(Automatically Populated)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A0A"/>
    <w:rsid w:val="004814AF"/>
    <w:rsid w:val="008B7498"/>
    <w:rsid w:val="00BE0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E0A0A"/>
    <w:rPr>
      <w:color w:val="808080"/>
    </w:rPr>
  </w:style>
  <w:style w:type="paragraph" w:customStyle="1" w:styleId="26CA614CEF7C494F890F000458B5AFF6">
    <w:name w:val="26CA614CEF7C494F890F000458B5AFF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2024-03-13T14:41:00Z</dcterms:created>
  <dcterms:modified xsi:type="dcterms:W3CDTF">2024-03-13T14:46:00Z</dcterms:modified>
</cp:coreProperties>
</file>